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1" w:rsidRPr="00F30134" w:rsidRDefault="00F30134" w:rsidP="00F30134">
      <w:pPr>
        <w:pStyle w:val="Bezproreda"/>
        <w:rPr>
          <w:b/>
        </w:rPr>
      </w:pPr>
      <w:r w:rsidRPr="00F30134">
        <w:rPr>
          <w:b/>
        </w:rPr>
        <w:t>REPUBLIKA HRVATSKA</w:t>
      </w:r>
    </w:p>
    <w:p w:rsidR="00F30134" w:rsidRPr="00F30134" w:rsidRDefault="00F30134" w:rsidP="00F30134">
      <w:pPr>
        <w:pStyle w:val="Bezproreda"/>
        <w:rPr>
          <w:b/>
        </w:rPr>
      </w:pPr>
      <w:r w:rsidRPr="00F30134">
        <w:rPr>
          <w:b/>
        </w:rPr>
        <w:t>OPĆINA POSEDARJE</w:t>
      </w:r>
    </w:p>
    <w:p w:rsidR="00F30134" w:rsidRDefault="00F30134" w:rsidP="00F30134">
      <w:pPr>
        <w:pStyle w:val="Bezproreda"/>
        <w:rPr>
          <w:b/>
        </w:rPr>
      </w:pPr>
      <w:r w:rsidRPr="00F30134">
        <w:rPr>
          <w:b/>
        </w:rPr>
        <w:t xml:space="preserve">ODSJEK ZA </w:t>
      </w:r>
      <w:r w:rsidR="003C463F">
        <w:rPr>
          <w:b/>
        </w:rPr>
        <w:t>PRORAČUN I</w:t>
      </w:r>
      <w:r w:rsidR="00434827">
        <w:rPr>
          <w:b/>
        </w:rPr>
        <w:t xml:space="preserve"> FINANCIJE</w:t>
      </w:r>
    </w:p>
    <w:p w:rsidR="00434827" w:rsidRDefault="00434827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>UPUTE ZA IZRADU PRORAČUNA OPĆINE POSEDARJE</w:t>
      </w:r>
    </w:p>
    <w:p w:rsidR="00F30134" w:rsidRDefault="00E06789" w:rsidP="00F30134">
      <w:pPr>
        <w:pStyle w:val="Bezproreda"/>
        <w:rPr>
          <w:b/>
        </w:rPr>
      </w:pPr>
      <w:r>
        <w:rPr>
          <w:b/>
        </w:rPr>
        <w:t>ZA RAZDOBLJE OD 2020</w:t>
      </w:r>
      <w:r w:rsidR="00F30134">
        <w:rPr>
          <w:b/>
        </w:rPr>
        <w:t xml:space="preserve"> OD 202</w:t>
      </w:r>
      <w:r>
        <w:rPr>
          <w:b/>
        </w:rPr>
        <w:t>2</w:t>
      </w:r>
      <w:r w:rsidR="00F30134">
        <w:rPr>
          <w:b/>
        </w:rPr>
        <w:t>.GODINE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>Posedarje, rujan 201</w:t>
      </w:r>
      <w:r w:rsidR="00E06789">
        <w:rPr>
          <w:b/>
        </w:rPr>
        <w:t>9</w:t>
      </w:r>
      <w:r>
        <w:rPr>
          <w:b/>
        </w:rPr>
        <w:t>.g.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jc w:val="center"/>
        <w:rPr>
          <w:b/>
        </w:rPr>
      </w:pPr>
    </w:p>
    <w:p w:rsidR="00434827" w:rsidRDefault="00434827" w:rsidP="00F30134">
      <w:pPr>
        <w:pStyle w:val="Bezproreda"/>
        <w:jc w:val="center"/>
        <w:rPr>
          <w:b/>
        </w:rPr>
      </w:pPr>
    </w:p>
    <w:p w:rsidR="00F30134" w:rsidRDefault="00F30134" w:rsidP="00F30134">
      <w:pPr>
        <w:pStyle w:val="Bezproreda"/>
        <w:jc w:val="center"/>
        <w:rPr>
          <w:b/>
        </w:rPr>
      </w:pPr>
      <w:r>
        <w:rPr>
          <w:b/>
        </w:rPr>
        <w:lastRenderedPageBreak/>
        <w:t>UPUTE ZA IZRADU FINANCIJSKIH PLANOVA PRORAČUNSKIH KORISNIKA</w:t>
      </w:r>
    </w:p>
    <w:p w:rsidR="00F30134" w:rsidRDefault="00F30134" w:rsidP="00F30134">
      <w:pPr>
        <w:pStyle w:val="Bezproreda"/>
        <w:jc w:val="center"/>
        <w:rPr>
          <w:b/>
        </w:rPr>
      </w:pPr>
      <w:r>
        <w:rPr>
          <w:b/>
        </w:rPr>
        <w:t>OPĆI</w:t>
      </w:r>
      <w:r w:rsidR="00E06789">
        <w:rPr>
          <w:b/>
        </w:rPr>
        <w:t>NE POSEADRJE ZA RAZDOBLJE OD 2020</w:t>
      </w:r>
      <w:r>
        <w:rPr>
          <w:b/>
        </w:rPr>
        <w:t>-20</w:t>
      </w:r>
      <w:r w:rsidR="00E06789">
        <w:rPr>
          <w:b/>
        </w:rPr>
        <w:t>22</w:t>
      </w:r>
      <w:r>
        <w:rPr>
          <w:b/>
        </w:rPr>
        <w:t xml:space="preserve"> GODINE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976090">
      <w:pPr>
        <w:pStyle w:val="Bezproreda"/>
        <w:jc w:val="both"/>
      </w:pPr>
      <w:r>
        <w:t>Temeljem članka 27. Zakona o proračunu („Narodne novine“ broj: 87/08, 136/12 i 15/15) dostavljamo vam Upute za izradu Proračuna Općine Posedarje za razdoblje od 20</w:t>
      </w:r>
      <w:r w:rsidR="00E06789">
        <w:t>20</w:t>
      </w:r>
      <w:r>
        <w:t>-202</w:t>
      </w:r>
      <w:r w:rsidR="00E06789">
        <w:t>2</w:t>
      </w:r>
      <w:r>
        <w:t xml:space="preserve"> godine.</w:t>
      </w:r>
    </w:p>
    <w:p w:rsidR="00F30134" w:rsidRDefault="00F30134" w:rsidP="00976090">
      <w:pPr>
        <w:pStyle w:val="Bezproreda"/>
        <w:jc w:val="both"/>
      </w:pPr>
      <w:r>
        <w:t>Smjernice  ekonomske i fiskalne politike za razdoblje od 20</w:t>
      </w:r>
      <w:r w:rsidR="00E06789">
        <w:t>20</w:t>
      </w:r>
      <w:r>
        <w:t xml:space="preserve">. </w:t>
      </w:r>
      <w:r w:rsidR="0096693A">
        <w:t>d</w:t>
      </w:r>
      <w:r>
        <w:t>o 202</w:t>
      </w:r>
      <w:r w:rsidR="00E06789">
        <w:t>2</w:t>
      </w:r>
      <w:r>
        <w:t xml:space="preserve">. godine (dalje u tekstu: Smjernice)  koje je Vlada Republike Hrvatske usvojila na svojoj </w:t>
      </w:r>
      <w:r w:rsidR="00E06789">
        <w:t>173</w:t>
      </w:r>
      <w:r>
        <w:t xml:space="preserve">. sjednici održanoj dana </w:t>
      </w:r>
      <w:r w:rsidR="0096693A">
        <w:t>0</w:t>
      </w:r>
      <w:r w:rsidR="00E06789">
        <w:t>1</w:t>
      </w:r>
      <w:r w:rsidR="0096693A">
        <w:t xml:space="preserve">.kolovza </w:t>
      </w:r>
      <w:r>
        <w:t xml:space="preserve"> 201</w:t>
      </w:r>
      <w:r w:rsidR="00E06789">
        <w:t>9</w:t>
      </w:r>
      <w:r>
        <w:t xml:space="preserve">. godine izrađene su </w:t>
      </w:r>
      <w:r w:rsidR="0096693A">
        <w:t>n</w:t>
      </w:r>
      <w:r>
        <w:t>a temelju strateških planova Nacionalnog programa reformi 201</w:t>
      </w:r>
      <w:r w:rsidR="00E06789">
        <w:t>9</w:t>
      </w:r>
      <w:r w:rsidR="00C069E5">
        <w:t xml:space="preserve">. I </w:t>
      </w:r>
      <w:r>
        <w:t>Programa konvergencije  Republike Hrvatske za razdoblje od 201</w:t>
      </w:r>
      <w:r w:rsidR="0096693A">
        <w:t>9</w:t>
      </w:r>
      <w:r>
        <w:t xml:space="preserve"> do 20</w:t>
      </w:r>
      <w:r w:rsidR="0096693A">
        <w:t>2</w:t>
      </w:r>
      <w:r w:rsidR="00E06789">
        <w:t>2</w:t>
      </w:r>
      <w:r>
        <w:t>, te posebnih preporuka Vijeća EU za Republiku Hrvatsku.</w:t>
      </w:r>
    </w:p>
    <w:p w:rsidR="00F30134" w:rsidRDefault="00F30134" w:rsidP="00976090">
      <w:pPr>
        <w:pStyle w:val="Bezproreda"/>
        <w:jc w:val="both"/>
      </w:pPr>
      <w:r>
        <w:t>Na osnovu Smjernica, Ministarstvo financija</w:t>
      </w:r>
      <w:r w:rsidR="00362956">
        <w:t>,Osijek za proračun i financije Općine Posed</w:t>
      </w:r>
      <w:r w:rsidR="00FA54EC">
        <w:t>a</w:t>
      </w:r>
      <w:r w:rsidR="00362956">
        <w:t>rje izrađuje ove Upute z</w:t>
      </w:r>
      <w:r w:rsidR="00FA54EC">
        <w:t>a izradu Proračuna Općine Posedarje za razdoblje od 20</w:t>
      </w:r>
      <w:r w:rsidR="00E06789">
        <w:t>20</w:t>
      </w:r>
      <w:r w:rsidR="00FA54EC">
        <w:t xml:space="preserve"> do 202</w:t>
      </w:r>
      <w:r w:rsidR="00E06789">
        <w:t>2</w:t>
      </w:r>
      <w:r w:rsidR="00FA54EC">
        <w:t>. godine.</w:t>
      </w:r>
      <w:r>
        <w:t xml:space="preserve"> </w:t>
      </w:r>
    </w:p>
    <w:p w:rsidR="00FA54EC" w:rsidRDefault="00FA54EC" w:rsidP="00976090">
      <w:pPr>
        <w:pStyle w:val="Bezproreda"/>
        <w:jc w:val="both"/>
      </w:pPr>
      <w:r>
        <w:t>Ove upute sadrže:</w:t>
      </w:r>
    </w:p>
    <w:p w:rsidR="00FA54EC" w:rsidRDefault="002F61B0" w:rsidP="00976090">
      <w:pPr>
        <w:pStyle w:val="Bezproreda"/>
        <w:numPr>
          <w:ilvl w:val="0"/>
          <w:numId w:val="10"/>
        </w:numPr>
        <w:jc w:val="both"/>
      </w:pPr>
      <w:r>
        <w:t>Temeljna ekonomska ishodišta i pretpostavke za izradu prijedloga proračuna Općine Posedarje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Metodologiju izrade prijedloga proračuna JL(R)S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Metodologiju izrade prijedloga financijskog plana proračunskog korisnika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Visine financijskog plana proračunskog korisnika koji sadrži visinu financijskog plana za prethodnu proračunsku godinu i tekuću proračunsku godinu i za slijedeće dvije godine raspoređen na a) visinu sredstava potrebni za provedbu postojećih programa, odnosno aktivnosti, koje proizlaze iz trenutno važećih propisa i b) visinu sredstava potrebnih za uvođenje i provedbu novih ili promjenu postojećih programa, odnosno aktivnosti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Način pripreme i terminski plan za izradu proračuna i prijedloga financijskog plana proračunskog korisnika Općine Posedarje</w:t>
      </w:r>
    </w:p>
    <w:p w:rsidR="00FA54EC" w:rsidRDefault="00FA54EC" w:rsidP="00976090">
      <w:pPr>
        <w:pStyle w:val="Bezproreda"/>
        <w:jc w:val="both"/>
      </w:pPr>
    </w:p>
    <w:p w:rsidR="00F30134" w:rsidRDefault="00F30134" w:rsidP="00976090">
      <w:pPr>
        <w:pStyle w:val="Bezproreda"/>
        <w:numPr>
          <w:ilvl w:val="0"/>
          <w:numId w:val="1"/>
        </w:numPr>
        <w:jc w:val="both"/>
        <w:rPr>
          <w:b/>
        </w:rPr>
      </w:pPr>
      <w:r w:rsidRPr="00E90C6A">
        <w:rPr>
          <w:b/>
        </w:rPr>
        <w:t>TEMELJNA EKONOMSKA ISHODIŠTA I PRETPOSTAVKE ZA IZRADU PRIJEDLOGA PRORAČUNA OPĆINE POSEDARJE</w:t>
      </w:r>
    </w:p>
    <w:p w:rsidR="00F30134" w:rsidRPr="00E90C6A" w:rsidRDefault="00F30134" w:rsidP="00976090">
      <w:pPr>
        <w:pStyle w:val="Bezproreda"/>
        <w:ind w:left="720"/>
        <w:jc w:val="both"/>
        <w:rPr>
          <w:b/>
        </w:rPr>
      </w:pPr>
    </w:p>
    <w:p w:rsidR="00F30134" w:rsidRDefault="00F30134" w:rsidP="00976090">
      <w:pPr>
        <w:pStyle w:val="Bezproreda"/>
        <w:jc w:val="both"/>
      </w:pPr>
      <w:r>
        <w:t>Temeljem Uputa Ministarstva financija, Jedinstveni upravni odjel Općine Posedarje izradio je ove Upute za izradu Proračuna i financijskog plana proračunskog korisnika Općine Posedarje za razdoblje od 20</w:t>
      </w:r>
      <w:r w:rsidR="00E06789">
        <w:t>20</w:t>
      </w:r>
      <w:r>
        <w:t xml:space="preserve"> do 20</w:t>
      </w:r>
      <w:r w:rsidR="00C313A8">
        <w:t>2</w:t>
      </w:r>
      <w:r w:rsidR="00E06789">
        <w:t>2</w:t>
      </w:r>
      <w:r>
        <w:t xml:space="preserve"> godine.  Osnovni ciljevi proračuna Općine Posedarje u slijedećem trogodišnjem razdoblju  usmjereni su na poduzimanje svih mjera i aktivnosti za podizanje životnog standarda . </w:t>
      </w:r>
    </w:p>
    <w:p w:rsidR="00F30134" w:rsidRDefault="00F30134" w:rsidP="00976090">
      <w:pPr>
        <w:pStyle w:val="Bezproreda"/>
        <w:jc w:val="both"/>
      </w:pPr>
    </w:p>
    <w:p w:rsidR="00C313A8" w:rsidRDefault="00C313A8" w:rsidP="00976090">
      <w:pPr>
        <w:pStyle w:val="Bezproreda"/>
        <w:numPr>
          <w:ilvl w:val="0"/>
          <w:numId w:val="1"/>
        </w:numPr>
        <w:jc w:val="both"/>
        <w:rPr>
          <w:b/>
        </w:rPr>
      </w:pPr>
      <w:r>
        <w:rPr>
          <w:b/>
        </w:rPr>
        <w:t>METADOLOGIJA IZRADE PRIJEDLOGA PRORAČUNA JEDINICE LOKALNE (REGIONALNE) SAMOUPRAVE</w:t>
      </w:r>
    </w:p>
    <w:p w:rsidR="00C313A8" w:rsidRDefault="00C313A8" w:rsidP="00976090">
      <w:pPr>
        <w:pStyle w:val="Bezproreda"/>
        <w:jc w:val="both"/>
      </w:pPr>
      <w:r>
        <w:t xml:space="preserve">Metodologija izrade proračuna propisana je Zakonom o proračunu i </w:t>
      </w:r>
      <w:proofErr w:type="spellStart"/>
      <w:r>
        <w:t>podzakonskim</w:t>
      </w:r>
      <w:proofErr w:type="spellEnd"/>
      <w:r>
        <w:t xml:space="preserve"> aktima: Pravilnikom o proračunskim klasifikacijama i Pravilnikom o proračunskom računovodstvu i Računskom planu.</w:t>
      </w:r>
    </w:p>
    <w:p w:rsidR="0096693A" w:rsidRDefault="0096693A" w:rsidP="00976090">
      <w:pPr>
        <w:pStyle w:val="Bezproreda"/>
        <w:jc w:val="both"/>
      </w:pPr>
      <w:r>
        <w:t>Kod izrade proračuna jedinice lokalne i područne (regionalne) samouprave trebaju voditi računa o njegovom izvršavanju i odredbama Pravilnika o polugodišnjem i godišnjem izvještaju o izvršenju proračuna („Narodne novine“ br: 24/13 i 102/17). Posebno treba obratiti pažnju na izmjene i dopune Pravilnika o polugodišnjem i godišnjem i</w:t>
      </w:r>
      <w:r w:rsidR="00BF6FEF">
        <w:t>z</w:t>
      </w:r>
      <w:r>
        <w:t>vještaju o izvršenju proračuna („Narodne novine“ br:102/17) koje su stupile na snagu u mjesecu listopadu 2017.</w:t>
      </w:r>
      <w:r w:rsidR="00BF6FEF">
        <w:t xml:space="preserve"> </w:t>
      </w:r>
      <w:r>
        <w:t>godine.</w:t>
      </w:r>
      <w:r w:rsidR="00BF6FEF">
        <w:t xml:space="preserve"> Stoga je preporuka Ministarstva financija da se  pri izradi proračuna za 20</w:t>
      </w:r>
      <w:r w:rsidR="00E06789">
        <w:t>20</w:t>
      </w:r>
      <w:r w:rsidR="00BF6FEF">
        <w:t xml:space="preserve">. </w:t>
      </w:r>
      <w:r w:rsidR="00C069E5">
        <w:t>g</w:t>
      </w:r>
      <w:r w:rsidR="00BF6FEF">
        <w:t>odinu uzmu u obzir odredbe navedenom Pravilnika te da se Račun prihoda i rashoda, ne samo posebni nego i opći dio proračuna, iskazuje sukladno navedenim izmjenama i dopunama Pravilnika o polugodišnjem i godišnjem izvještaju o izvršenju proračuna te sukladno odredbama Pravilnika o proračunskim klasifikacijama.</w:t>
      </w:r>
    </w:p>
    <w:p w:rsidR="00BF6FEF" w:rsidRDefault="00BF6FEF" w:rsidP="00976090">
      <w:pPr>
        <w:pStyle w:val="Bezproreda"/>
        <w:jc w:val="both"/>
      </w:pPr>
    </w:p>
    <w:p w:rsidR="00BF6FEF" w:rsidRDefault="00BF6FEF" w:rsidP="00976090">
      <w:pPr>
        <w:pStyle w:val="Bezproreda"/>
        <w:jc w:val="both"/>
      </w:pPr>
    </w:p>
    <w:p w:rsidR="001A0833" w:rsidRDefault="001A0833" w:rsidP="00976090">
      <w:pPr>
        <w:pStyle w:val="Bezproreda"/>
        <w:jc w:val="both"/>
      </w:pPr>
      <w:r>
        <w:t>Uključivanja svih prihoda i primitaka, rashoda i izdataka proračunskih korisnika u proračune jedinice lokalne samouprave, sukladno ekonomskoj, programskoj, funkcijskoj, organizacijskoj, lokacijskoj klasifikaciji te izvorima financiranja je postalo obvezno od 2016. godine.</w:t>
      </w:r>
      <w:r w:rsidR="00607DDB">
        <w:t xml:space="preserve"> Uputama za izradu </w:t>
      </w:r>
      <w:r w:rsidR="00607DDB">
        <w:lastRenderedPageBreak/>
        <w:t>proračuna jedinice lokalne i područne (regionalne) samouprave za razdoblje od 2018. Do 2020. Godine obrazloženi su načini i mogućnosti sukcesivnog i višegodišnjeg pokrića manjka iz prethodnih godina, kao i korištenje kumuliranog viška u proračunu jedinice lokalne i područne (regionalne) samouprave. istih se potrebno pridržavati i kod izrade proračuna jedinice lokalne i područne (regionalne)samouprave za razdoblje 20</w:t>
      </w:r>
      <w:r w:rsidR="00E06789">
        <w:t>20</w:t>
      </w:r>
      <w:r w:rsidR="00607DDB">
        <w:t>. -202</w:t>
      </w:r>
      <w:r w:rsidR="00E06789">
        <w:t>2</w:t>
      </w:r>
      <w:r w:rsidR="00607DDB">
        <w:t>.</w:t>
      </w:r>
    </w:p>
    <w:p w:rsidR="00D04937" w:rsidRDefault="00D04937" w:rsidP="00976090">
      <w:pPr>
        <w:pStyle w:val="Bezproreda"/>
        <w:jc w:val="both"/>
      </w:pPr>
    </w:p>
    <w:p w:rsidR="00D04937" w:rsidRDefault="00D04937" w:rsidP="00F30134">
      <w:pPr>
        <w:pStyle w:val="Bezproreda"/>
      </w:pPr>
    </w:p>
    <w:p w:rsidR="001A0833" w:rsidRDefault="001A0833" w:rsidP="00976090">
      <w:pPr>
        <w:pStyle w:val="Bezproreda"/>
        <w:jc w:val="both"/>
      </w:pPr>
      <w:r>
        <w:t>Predstavničko tijelo jedinice lokalne i područne (regionalne) samouprave donosi proračun jedinice lokalne i područne (regionalne) samouprave za 20</w:t>
      </w:r>
      <w:r w:rsidR="00E06789">
        <w:t>20</w:t>
      </w:r>
      <w:r>
        <w:t xml:space="preserve">. </w:t>
      </w:r>
      <w:r w:rsidR="00607DDB">
        <w:t>g</w:t>
      </w:r>
      <w:r>
        <w:t>odinu na razini podskupine (treća razina računskog plana) a projekcije za 20</w:t>
      </w:r>
      <w:r w:rsidR="00607DDB">
        <w:t>2</w:t>
      </w:r>
      <w:r w:rsidR="00E06789">
        <w:t>1</w:t>
      </w:r>
      <w:r>
        <w:t>. I 202</w:t>
      </w:r>
      <w:r w:rsidR="00E06789">
        <w:t>2</w:t>
      </w:r>
      <w:r>
        <w:t xml:space="preserve">. </w:t>
      </w:r>
      <w:r w:rsidR="00607DDB">
        <w:t>g</w:t>
      </w:r>
      <w:r>
        <w:t>odinu donose se na razini skupine (druga razina računskog plana).</w:t>
      </w:r>
    </w:p>
    <w:p w:rsidR="00607DDB" w:rsidRDefault="00607DDB" w:rsidP="00976090">
      <w:pPr>
        <w:pStyle w:val="Bezproreda"/>
        <w:jc w:val="both"/>
      </w:pPr>
    </w:p>
    <w:p w:rsidR="00607DDB" w:rsidRDefault="00607DDB" w:rsidP="00976090">
      <w:pPr>
        <w:pStyle w:val="Bezproreda"/>
        <w:jc w:val="both"/>
        <w:rPr>
          <w:b/>
        </w:rPr>
      </w:pPr>
      <w:r w:rsidRPr="00607DDB">
        <w:rPr>
          <w:b/>
        </w:rPr>
        <w:t>2.1.</w:t>
      </w:r>
      <w:r>
        <w:rPr>
          <w:b/>
        </w:rPr>
        <w:t>Primjena ekonomske klasifikacije</w:t>
      </w:r>
    </w:p>
    <w:p w:rsidR="00607DDB" w:rsidRDefault="00607DDB" w:rsidP="00976090">
      <w:pPr>
        <w:pStyle w:val="Bezproreda"/>
        <w:jc w:val="both"/>
        <w:rPr>
          <w:b/>
        </w:rPr>
      </w:pPr>
    </w:p>
    <w:p w:rsidR="00607DDB" w:rsidRDefault="00607DDB" w:rsidP="00607DDB">
      <w:pPr>
        <w:pStyle w:val="Bezproreda"/>
        <w:jc w:val="both"/>
      </w:pPr>
      <w:r w:rsidRPr="00607DDB">
        <w:t>Prihod od naknade za uređenje voda je prihod Hrvatskih voda, a Hrvatske vode su ovlastile jedinice lokalne samouprave da taj prihod prikupljaju u ime i za račun hrvatskih voda. Jedinice lokalne samouprave prihod od nak</w:t>
      </w:r>
      <w:r>
        <w:t>nade</w:t>
      </w:r>
      <w:r w:rsidRPr="00607DDB">
        <w:t xml:space="preserve"> za uređenje voda prikupljaju </w:t>
      </w:r>
      <w:r>
        <w:t xml:space="preserve"> zajedno s komunalnom naknadom. Prihodi od naknade za uređenje voda evidentiraju se na osnovnom računu 23955 Obveze za naplaćene tuđe prihode, a ne, </w:t>
      </w:r>
      <w:r w:rsidR="009E0C76">
        <w:t>kako</w:t>
      </w:r>
      <w:r>
        <w:t xml:space="preserve"> to evidentira</w:t>
      </w:r>
      <w:r w:rsidR="009E0C76">
        <w:t>ju neke jedinice računu 65224</w:t>
      </w:r>
      <w:r>
        <w:t xml:space="preserve"> Naknada za uređenje voda</w:t>
      </w:r>
      <w:r w:rsidR="009E0C76">
        <w:t>. Obveza za naplaćene tuđe prihode se zatvara u trenutku prijenosa sredstava na račun Hrvatskih voda. Navedeno znači da jedinice lokalne samouprave ne planiraju prihod od naknade za uređenje voda u okviru podskupine 652 Prihodi po posebnim propisima.</w:t>
      </w:r>
    </w:p>
    <w:p w:rsidR="009E0C76" w:rsidRDefault="009E0C76" w:rsidP="00607DDB">
      <w:pPr>
        <w:pStyle w:val="Bezproreda"/>
        <w:jc w:val="both"/>
      </w:pPr>
      <w:r>
        <w:t>Rashodi za projektnu dokumentaciju, usluge konzaltinga i nadzora, koji su povezani s rashodima za tekuće i investicijsko održavanje, evidentiraju se kao izvedeni radovi na istom osnovnom računu unutar odjeljka 3232 Usluge tekućeg i investicijskog održavanja, a planiraju se na podskupni 323 Rashodi za usluge. Međutim, ako su navedeni rashodi povezani s dodatnim ulaganjem, evidentiraju se i planiraju u okviru skupine računa 45 Rashodi za dodatna ulaganja na nefinancijskoj imovini.</w:t>
      </w:r>
    </w:p>
    <w:p w:rsidR="009E0C76" w:rsidRDefault="009E0C76" w:rsidP="00607DDB">
      <w:pPr>
        <w:pStyle w:val="Bezproreda"/>
        <w:jc w:val="both"/>
      </w:pPr>
      <w:r>
        <w:t xml:space="preserve">Ukupni prihod od poreza na dohodak prikupljen na svom području jedinice planiraju unutar podskupine 611  Porez i prirez na dohodak. Odredbama Zakona o financiranju jedinica lokalne i područne (regionalne) samouprave („Narodne novine“ br.127/17) propisano je da se od ukupno ostvarenih prihoda o poreza na dohodak 17% izdvaja za fiskalno izravnanje. Ta sredstva jedinice primaju na dnevnoj bazi i također </w:t>
      </w:r>
      <w:r w:rsidR="00E40B38">
        <w:t xml:space="preserve">evidentiraju </w:t>
      </w:r>
      <w:r>
        <w:t xml:space="preserve"> kao prohod od poreza na dohodak u okviru računa podskupine 611.</w:t>
      </w:r>
    </w:p>
    <w:p w:rsidR="009E0C76" w:rsidRPr="00607DDB" w:rsidRDefault="00E40B38" w:rsidP="00607DDB">
      <w:pPr>
        <w:pStyle w:val="Bezproreda"/>
        <w:jc w:val="both"/>
      </w:pPr>
      <w:r>
        <w:t>Prema članku 5. Zakona o financiranju jedinica lokalne i područne (regionalne) samouprave, Ministarstvo financija, poreznoj upravi pripada naknada u visini od 1% od ukupno naplaćenih prihoda za troškove obavljanja poslova utvrđivanja, evidentiranja, naplate, nadzora i ovrhe poreza na dohodak. Naknadu je potrebno planirati kao materijalni rashod u okviru podskupine računa 323 Rashodi za usluge (računovodstveno se iskazuje na osnovnom računu 32399 Ostale nespomenute usluge). Paušalni porez po krevetu planira se u okviru podskupine 611 Porez i prirez na dohodak, a računovodstveno se evidentira na računu 61132 Porez i prirez na dohodak od iznajmljivanja stanova, soba i postelja putnicima i turistima. Boravišna pristojba planira se u okviru podskupine 651 Upravne i administrativne pristojbe, a evidentira se na osnovnom računu 65141 Boravišna pristojba.</w:t>
      </w:r>
    </w:p>
    <w:p w:rsidR="00607DDB" w:rsidRPr="00607DDB" w:rsidRDefault="00607DDB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</w:p>
    <w:p w:rsidR="00362956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="00E40B38">
        <w:rPr>
          <w:b/>
        </w:rPr>
        <w:t>.2</w:t>
      </w:r>
      <w:r w:rsidR="00362956" w:rsidRPr="001A0833">
        <w:rPr>
          <w:b/>
        </w:rPr>
        <w:t>.Dostava proračuna i odluke o izvršavanju proračuna Ministarstvu financija</w:t>
      </w:r>
    </w:p>
    <w:p w:rsidR="00362956" w:rsidRDefault="00362956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  <w:r w:rsidRPr="001A0833">
        <w:t>Sukladno članku 40. Zakona</w:t>
      </w:r>
      <w:r>
        <w:t xml:space="preserve"> o proračunu, načelnik, gradonačelnik i župan obvezni su dostaviti Ministarstvu financija proračun i projekcije, odluke o izvršavanju proračuna te izmjene i dopune proračuna jedinice lokalne i područne (regionalne) samouprave u roku od 15 dana od njihova stupanja na snagu. Jedinice lokalne i područne (Regionalne) samouprave obvezne su na adresu </w:t>
      </w:r>
      <w:proofErr w:type="spellStart"/>
      <w:r>
        <w:t>e.pošte</w:t>
      </w:r>
      <w:proofErr w:type="spellEnd"/>
      <w:r>
        <w:t xml:space="preserve"> Ministarstva financija:lokalni.proracun@mfin.hr poslati link na navedene dokumente objavljene u službenom glasilu, u roku od 15 dana njihova stupanja na snagu. Sve izmjene i dopune </w:t>
      </w:r>
      <w:r>
        <w:lastRenderedPageBreak/>
        <w:t>proračuna jedinice lokalne i područne</w:t>
      </w:r>
      <w:r w:rsidR="00E40B38">
        <w:t xml:space="preserve"> (regionalne) samouprave za 20</w:t>
      </w:r>
      <w:r w:rsidR="00041F1A">
        <w:t>20</w:t>
      </w:r>
      <w:r>
        <w:t xml:space="preserve">. </w:t>
      </w:r>
      <w:r w:rsidR="00E40B38">
        <w:t>g</w:t>
      </w:r>
      <w:r>
        <w:t>odinu koje stupe na snagu i tijekom 20</w:t>
      </w:r>
      <w:r w:rsidR="00041F1A">
        <w:t>20</w:t>
      </w:r>
      <w:r>
        <w:t>. godine dostavljaju se također u roku od 15 dana od dana njihova stupanja na snagu i na istu e-mail adresu.</w:t>
      </w:r>
    </w:p>
    <w:p w:rsidR="00362956" w:rsidRDefault="00362956" w:rsidP="00976090">
      <w:pPr>
        <w:pStyle w:val="Bezproreda"/>
        <w:jc w:val="both"/>
      </w:pPr>
      <w:r>
        <w:t>Sukladno članku 112. Zakona o proračunu, godišnji izvještaj o izvršenju proračuna jedinice lokalne i područne (regionalne) samouprave dostavlja se Ministarstvu financija i Državnom uredu za reviziju u roku od 15 dana nakon što ga donese predstavničko tijelo jedinice lokalne i područne (regionalne) samouprave. Iznimno, ako predstavničko tijelo ne donese izvještaj, isti se dostavlja Ministarstvu financija i Državnom uredu  za reviziju u roku od 60 dana od dana podnošenja predstavničkom tijelu.</w:t>
      </w:r>
    </w:p>
    <w:p w:rsidR="00362956" w:rsidRDefault="00362956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  <w:r>
        <w:t xml:space="preserve">Sukladno Uputama za izradu proračuna jedinica lokalne i područne (regionalne) samouprave za razdoblje </w:t>
      </w:r>
      <w:r w:rsidR="00E06789">
        <w:t>2020</w:t>
      </w:r>
      <w:r>
        <w:t xml:space="preserve"> do 202</w:t>
      </w:r>
      <w:r w:rsidR="00E06789">
        <w:t>2</w:t>
      </w:r>
      <w:r>
        <w:t xml:space="preserve">. Godišnji izvještaj o izvršenju proračuna jedinica lokalne i područne (regionalne) samouprave, počevši s izvještajem za 2017. Godinu, nije potrebno više dostavljati u papirnatom obliku putem pošte Ministarstvu financija, kao niti Državnom uredu za reviziju. Ministarstvu financija je potrebno na e-mail adresu </w:t>
      </w:r>
      <w:hyperlink r:id="rId6" w:history="1">
        <w:r w:rsidRPr="00E44E23">
          <w:rPr>
            <w:rStyle w:val="Hiperveza"/>
          </w:rPr>
          <w:t>lokalni.proracuni@mfin.hr</w:t>
        </w:r>
      </w:hyperlink>
      <w:r>
        <w:t xml:space="preserve"> dostaviti isključivo link na internetsku stranicu jedinice lokane i područne (regionalne ) samouprave na kojoj je izvještaj objavljen. Državnom uredu za reviziju je podatak o linku potrebno dostaviti na e-mail Državnog ureda za reviziju i to:Grad Zagreb na e-mail Središnjeg ureda Državnog ureda za reviziju, dok su druge jedinice lokalne i područne (regionalne) samouprave obvezne dostaviti na link izvještaja na e-mail područnog ureda Državnog ureda za reviziju na čijem području je sjedište jedinice. Sve e-mail adrese su objavljene na mrežnoj stranici Državnog ureda za reviziju , </w:t>
      </w:r>
      <w:hyperlink r:id="rId7" w:history="1">
        <w:r w:rsidRPr="00E44E23">
          <w:rPr>
            <w:rStyle w:val="Hiperveza"/>
          </w:rPr>
          <w:t>http://revizija.hr/hr/kontakt/</w:t>
        </w:r>
      </w:hyperlink>
      <w:r>
        <w:t>.</w:t>
      </w:r>
    </w:p>
    <w:p w:rsidR="00362956" w:rsidRDefault="00362956" w:rsidP="00976090">
      <w:pPr>
        <w:pStyle w:val="Bezproreda"/>
        <w:jc w:val="both"/>
      </w:pPr>
    </w:p>
    <w:p w:rsidR="00362956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="00362956" w:rsidRPr="00F0703A">
        <w:rPr>
          <w:b/>
        </w:rPr>
        <w:t>.</w:t>
      </w:r>
      <w:r w:rsidR="0041070C">
        <w:rPr>
          <w:b/>
        </w:rPr>
        <w:t>3</w:t>
      </w:r>
      <w:r w:rsidR="00362956">
        <w:rPr>
          <w:b/>
        </w:rPr>
        <w:t xml:space="preserve">. </w:t>
      </w:r>
      <w:r w:rsidR="00362956" w:rsidRPr="00F0703A">
        <w:rPr>
          <w:b/>
        </w:rPr>
        <w:t>Unos podataka iz proračuna jed</w:t>
      </w:r>
      <w:r w:rsidR="00362956">
        <w:rPr>
          <w:b/>
        </w:rPr>
        <w:t>i</w:t>
      </w:r>
      <w:r w:rsidR="00362956" w:rsidRPr="00F0703A">
        <w:rPr>
          <w:b/>
        </w:rPr>
        <w:t>nica na web aplikaciju za statističke podatke</w:t>
      </w:r>
    </w:p>
    <w:p w:rsidR="00362956" w:rsidRDefault="00362956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  <w:r w:rsidRPr="00F0703A">
        <w:t>Za</w:t>
      </w:r>
      <w:r>
        <w:t xml:space="preserve"> potrebe statističkog praćenja, a radi učinkovitosti korištenja podataka, jedinice lokalne i područne (regionalne) samouprave  unosile su podatke po ekonomskoj klasifikaciji počevši od proračuna 2015 i projekcija  za 2016. I 2017. godinu kao i za naredna trogodišnja razdoblja, u posebne web aplikacije Ministarstva financija „Financijski planovi JLP(R)S“. Ažurirane upute za pristup i korištenje aplikacije dostupne su na mrežnoj stranici Ministarstva financija.</w:t>
      </w:r>
    </w:p>
    <w:p w:rsidR="00362956" w:rsidRDefault="00362956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  <w:r>
        <w:t>U iste aplikacije i na isti način unosit će se podaci iz dokumenata: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Proračuna za 20</w:t>
      </w:r>
      <w:r w:rsidR="00E06789">
        <w:t>20</w:t>
      </w:r>
      <w:r>
        <w:t xml:space="preserve">. </w:t>
      </w:r>
      <w:r w:rsidR="0041070C">
        <w:t>g</w:t>
      </w:r>
      <w:r>
        <w:t>odini i projekcije za 20</w:t>
      </w:r>
      <w:r w:rsidR="0041070C">
        <w:t>2</w:t>
      </w:r>
      <w:r w:rsidR="00E06789">
        <w:t>1</w:t>
      </w:r>
      <w:r>
        <w:t>. I 202</w:t>
      </w:r>
      <w:r w:rsidR="00E06789">
        <w:t>2</w:t>
      </w:r>
      <w:r>
        <w:t>. godinu.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Privremenog financiranja za 20</w:t>
      </w:r>
      <w:r w:rsidR="00E06789">
        <w:t>20</w:t>
      </w:r>
      <w:r>
        <w:t xml:space="preserve">.g. (u slučaju donošenja odluke o privremenom financiranju) 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Svih izmjena i dopuna proračuna za 20</w:t>
      </w:r>
      <w:r w:rsidR="00E06789">
        <w:t>20</w:t>
      </w:r>
      <w:r>
        <w:t>.g.</w:t>
      </w:r>
    </w:p>
    <w:p w:rsidR="002F61B0" w:rsidRDefault="002F61B0" w:rsidP="00976090">
      <w:pPr>
        <w:pStyle w:val="Bezproreda"/>
        <w:jc w:val="both"/>
      </w:pPr>
      <w:r>
        <w:t>U međuvremenu je u web aplikaciju potrebno unositi sve eventualne izmjene i dopune proračuna za 201</w:t>
      </w:r>
      <w:r w:rsidR="00E06789">
        <w:t>9</w:t>
      </w:r>
      <w:r>
        <w:t>. godinu, koje je potrebno unositi kontinuirano, najkasnije u roku od 15 dana od dana stupanja na snagu.</w:t>
      </w:r>
    </w:p>
    <w:p w:rsidR="002F61B0" w:rsidRDefault="002F61B0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</w:p>
    <w:p w:rsidR="002F61B0" w:rsidRPr="0057138B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Pr="0057138B">
        <w:rPr>
          <w:b/>
        </w:rPr>
        <w:t>.</w:t>
      </w:r>
      <w:r w:rsidR="0041070C">
        <w:rPr>
          <w:b/>
        </w:rPr>
        <w:t>4</w:t>
      </w:r>
      <w:r w:rsidRPr="0057138B">
        <w:rPr>
          <w:b/>
        </w:rPr>
        <w:t>. Primjena načina transparentnosti</w:t>
      </w:r>
    </w:p>
    <w:p w:rsidR="002F61B0" w:rsidRDefault="002F61B0" w:rsidP="00976090">
      <w:pPr>
        <w:pStyle w:val="Bezproreda"/>
        <w:jc w:val="both"/>
      </w:pPr>
    </w:p>
    <w:p w:rsidR="002F61B0" w:rsidRDefault="002F61B0" w:rsidP="00976090">
      <w:pPr>
        <w:pStyle w:val="Bezproreda"/>
        <w:jc w:val="both"/>
      </w:pPr>
      <w:r>
        <w:t>Da bi se osiguralo ostvarenja načela transparentnosti i slobodan pristup informacijama kao i njihovo povezivanje, preuzimanje i ponovno korištenje, preporučuje se da svi navedeni materijali vezani uz proračun i njegove izmjene objavljuju u formatu pogodnom za daljnju obradu (word i excel).</w:t>
      </w:r>
    </w:p>
    <w:p w:rsidR="002F61B0" w:rsidRDefault="002F61B0" w:rsidP="00976090">
      <w:pPr>
        <w:pStyle w:val="Bezproreda"/>
        <w:jc w:val="both"/>
      </w:pPr>
    </w:p>
    <w:p w:rsidR="002F61B0" w:rsidRPr="008B72E9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Pr="008B72E9">
        <w:rPr>
          <w:b/>
        </w:rPr>
        <w:t>.</w:t>
      </w:r>
      <w:r w:rsidR="0041070C">
        <w:rPr>
          <w:b/>
        </w:rPr>
        <w:t>5</w:t>
      </w:r>
      <w:r w:rsidRPr="008B72E9">
        <w:rPr>
          <w:b/>
        </w:rPr>
        <w:t>. Zaduživanje i davanje jamstava i suglasnosti</w:t>
      </w:r>
    </w:p>
    <w:p w:rsidR="002F61B0" w:rsidRDefault="002F61B0" w:rsidP="00976090">
      <w:pPr>
        <w:pStyle w:val="Bezproreda"/>
        <w:jc w:val="both"/>
      </w:pPr>
    </w:p>
    <w:p w:rsidR="002F61B0" w:rsidRDefault="002F61B0" w:rsidP="00976090">
      <w:pPr>
        <w:pStyle w:val="Bezproreda"/>
        <w:jc w:val="both"/>
      </w:pPr>
      <w:r>
        <w:t xml:space="preserve">Zakonom o proračunu i Pravilnikom o postupku zaduživanja te davanja jamstava i suglasnosti jedinica lokalne i područne  (regionalne) samouprave („Narodne novine“ broj 55/09 i 139/10) propisan je postupak davanja  suglasnosti za zaduživanje jedinica lokalne i područne (regionalne) samouprave (dalje u tekstu: općina, grad, županija) davanja jamstava županije i davanja suglasnosti općine, grada i </w:t>
      </w:r>
      <w:r>
        <w:lastRenderedPageBreak/>
        <w:t>županije, obvezni sastojci zahtjeva,  obvezni prilozi i dokumentacija, te način izvještavanja o zaduživanju, danim jamstvima i suglasnostima.</w:t>
      </w:r>
    </w:p>
    <w:p w:rsidR="002F61B0" w:rsidRPr="00281E1B" w:rsidRDefault="0041070C" w:rsidP="00976090">
      <w:pPr>
        <w:pStyle w:val="Bezproreda"/>
        <w:jc w:val="both"/>
      </w:pPr>
      <w:r>
        <w:t>Zakonom o proračunu propisana je obveza i rok dostave ugovora o zaduživanju te izvještaja o zaduživanju, danim jamstvima i suglasnostima putem obrasca IZJS Ministarstva financija. Skenirani ugovori i Obrasci IZJS (potpis župana/gradonačelnika/načelnika i pečat) dostavljaju se na e-mail adresu Ministarstva financija(</w:t>
      </w:r>
      <w:proofErr w:type="spellStart"/>
      <w:r>
        <w:t>lokalni.proracuni</w:t>
      </w:r>
      <w:proofErr w:type="spellEnd"/>
      <w:r>
        <w:t>@</w:t>
      </w:r>
      <w:proofErr w:type="spellStart"/>
      <w:r>
        <w:t>mfin.hr</w:t>
      </w:r>
      <w:proofErr w:type="spellEnd"/>
      <w:r>
        <w:t>)</w:t>
      </w:r>
    </w:p>
    <w:p w:rsidR="0026399E" w:rsidRDefault="0026399E" w:rsidP="00976090">
      <w:pPr>
        <w:pStyle w:val="Bezproreda"/>
        <w:jc w:val="both"/>
      </w:pPr>
    </w:p>
    <w:p w:rsidR="0026399E" w:rsidRPr="0026399E" w:rsidRDefault="0026399E" w:rsidP="00976090">
      <w:pPr>
        <w:pStyle w:val="Bezproreda"/>
        <w:jc w:val="both"/>
        <w:rPr>
          <w:b/>
        </w:rPr>
      </w:pPr>
      <w:r w:rsidRPr="0026399E">
        <w:rPr>
          <w:b/>
        </w:rPr>
        <w:t>3. METADOLOGIJA IZRADE PRIJEDLOGA FINANCIJSKOG PLANA PRORAČUNSKOG KORISNIKA JEDEINICE LOKALNE I PODRUČNE (REGIONALNE) SAMOUPRAVE</w:t>
      </w:r>
    </w:p>
    <w:p w:rsidR="0026399E" w:rsidRDefault="0026399E" w:rsidP="00976090">
      <w:pPr>
        <w:pStyle w:val="Bezproreda"/>
        <w:jc w:val="both"/>
        <w:rPr>
          <w:b/>
        </w:rPr>
      </w:pPr>
    </w:p>
    <w:p w:rsidR="0026399E" w:rsidRDefault="0026399E" w:rsidP="00976090">
      <w:pPr>
        <w:pStyle w:val="Bezproreda"/>
        <w:jc w:val="both"/>
      </w:pPr>
      <w:r>
        <w:t>Proračunski korisnici jedinica lokalne i područne (regionalne) samouprave obvezni su izrađivati financijske planove u skladu s odredbama Zakona o proračunu i pridržavati se Uputa za izradu proračuna jedinica lokalne i područne (regionalne) samouprave za razdoblje od 2018. Do 2020</w:t>
      </w:r>
      <w:r w:rsidR="00041F1A">
        <w:t xml:space="preserve"> te </w:t>
      </w:r>
      <w:r>
        <w:t xml:space="preserve"> ovih Uputa.</w:t>
      </w:r>
    </w:p>
    <w:p w:rsidR="0026399E" w:rsidRDefault="0026399E" w:rsidP="00976090">
      <w:pPr>
        <w:pStyle w:val="Bezproreda"/>
        <w:jc w:val="both"/>
      </w:pPr>
      <w:r>
        <w:t xml:space="preserve">Proračunski </w:t>
      </w:r>
      <w:r w:rsidR="002F5762">
        <w:t>korisnici jedinica lokalne i područne (regionalne) samouprave svoje financijske planove dostavljaju jedinici čiji su korisnici.</w:t>
      </w:r>
    </w:p>
    <w:p w:rsidR="002F5762" w:rsidRDefault="002F5762" w:rsidP="00976090">
      <w:pPr>
        <w:pStyle w:val="Bezproreda"/>
        <w:jc w:val="both"/>
      </w:pPr>
      <w:r>
        <w:t>Prijedlog financijskog plana proračunskog korisnika jedinice lokalne i područne (regionalne) samouprave u skladu s odredbama Zakona o proračunu obuhvaća</w:t>
      </w:r>
      <w:r w:rsidR="00600F19">
        <w:t>: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Procjenu prihoda i primitaka iskazanih po vrstama za razdoblje od 20</w:t>
      </w:r>
      <w:r w:rsidR="00041F1A">
        <w:t>20</w:t>
      </w:r>
      <w:r>
        <w:t>.-202</w:t>
      </w:r>
      <w:r w:rsidR="00041F1A">
        <w:t>2</w:t>
      </w:r>
      <w:r>
        <w:t>.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Plan rashoda i izdataka za razdoblje 20</w:t>
      </w:r>
      <w:r w:rsidR="00041F1A">
        <w:t>20</w:t>
      </w:r>
      <w:r>
        <w:t>.-202</w:t>
      </w:r>
      <w:r w:rsidR="00041F1A">
        <w:t>2</w:t>
      </w:r>
      <w:r>
        <w:t>. Razvrstani po proračunskim klasifikacijama</w:t>
      </w:r>
    </w:p>
    <w:p w:rsidR="00600F19" w:rsidRPr="0026399E" w:rsidRDefault="00600F19" w:rsidP="00976090">
      <w:pPr>
        <w:pStyle w:val="Bezproreda"/>
        <w:numPr>
          <w:ilvl w:val="0"/>
          <w:numId w:val="2"/>
        </w:numPr>
        <w:jc w:val="both"/>
      </w:pPr>
      <w:r>
        <w:t>Obrazloženje financijskog plana</w:t>
      </w:r>
    </w:p>
    <w:p w:rsidR="001D143A" w:rsidRDefault="001D143A" w:rsidP="00976090">
      <w:pPr>
        <w:pStyle w:val="Bezproreda"/>
        <w:jc w:val="both"/>
      </w:pPr>
    </w:p>
    <w:p w:rsidR="001D143A" w:rsidRDefault="001D143A" w:rsidP="00976090">
      <w:pPr>
        <w:pStyle w:val="Bezproreda"/>
        <w:jc w:val="both"/>
        <w:rPr>
          <w:b/>
        </w:rPr>
      </w:pPr>
      <w:r w:rsidRPr="00341F00">
        <w:rPr>
          <w:b/>
        </w:rPr>
        <w:t>3.1. Planiranje viškova/manjkova iz prethodnih godina u financijskom planu proračunskog korisnika i izvanproračunskog korisnika</w:t>
      </w:r>
    </w:p>
    <w:p w:rsidR="00D950FA" w:rsidRDefault="00D950FA" w:rsidP="00976090">
      <w:pPr>
        <w:pStyle w:val="Bezproreda"/>
        <w:jc w:val="both"/>
        <w:rPr>
          <w:b/>
        </w:rPr>
      </w:pPr>
    </w:p>
    <w:p w:rsidR="00D950FA" w:rsidRPr="00D950FA" w:rsidRDefault="00D950FA" w:rsidP="00976090">
      <w:pPr>
        <w:pStyle w:val="Bezproreda"/>
        <w:jc w:val="both"/>
      </w:pPr>
      <w:r w:rsidRPr="00D950FA">
        <w:t xml:space="preserve">U </w:t>
      </w:r>
      <w:r w:rsidR="00041F1A">
        <w:t xml:space="preserve">uputama za izradu proračuna iz prijašnjih godina </w:t>
      </w:r>
      <w:r w:rsidRPr="00D950FA">
        <w:t>prošlogodišnjim Uputama obrazloženi su načini i mogućnosti sukcesivnog i višegodišnjeg planiranja pokrića manjka iz prethodnih godina, kao i korištenje kumulativnog viška u financijskom planu proračunskih i izvanproračunskih korisnika. Istih se potrebno pridržavati i od izrade financijskog plana za razdoblje od 20</w:t>
      </w:r>
      <w:r w:rsidR="00041F1A">
        <w:t>20</w:t>
      </w:r>
      <w:r w:rsidRPr="00D950FA">
        <w:t>. -202</w:t>
      </w:r>
      <w:r w:rsidR="00041F1A">
        <w:t>2</w:t>
      </w:r>
      <w:r w:rsidRPr="00D950FA">
        <w:t>.</w:t>
      </w:r>
    </w:p>
    <w:p w:rsidR="000F30C5" w:rsidRDefault="000F30C5" w:rsidP="00976090">
      <w:pPr>
        <w:pStyle w:val="Bezproreda"/>
        <w:jc w:val="both"/>
      </w:pPr>
    </w:p>
    <w:p w:rsidR="00D950FA" w:rsidRPr="00D950FA" w:rsidRDefault="00D950FA" w:rsidP="00976090">
      <w:pPr>
        <w:pStyle w:val="Bezproreda"/>
        <w:jc w:val="both"/>
        <w:rPr>
          <w:b/>
        </w:rPr>
      </w:pPr>
      <w:r w:rsidRPr="00D950FA">
        <w:rPr>
          <w:b/>
        </w:rPr>
        <w:t>3.2. Primjena ekonomske klasifikacije</w:t>
      </w:r>
    </w:p>
    <w:p w:rsidR="00D950FA" w:rsidRDefault="00D950FA" w:rsidP="00976090">
      <w:pPr>
        <w:pStyle w:val="Bezproreda"/>
        <w:jc w:val="both"/>
      </w:pPr>
    </w:p>
    <w:p w:rsidR="00D950FA" w:rsidRDefault="00D950FA" w:rsidP="00976090">
      <w:pPr>
        <w:pStyle w:val="Bezproreda"/>
        <w:jc w:val="both"/>
      </w:pPr>
      <w:r>
        <w:t>S obzirom na česte pogreške kod primjene ekonomske klasifikacije prilikom planiranja i računovodstvenog evidentiranja navode se sljedeći primjeri:</w:t>
      </w:r>
    </w:p>
    <w:p w:rsidR="00D950FA" w:rsidRDefault="00D950FA" w:rsidP="00976090">
      <w:pPr>
        <w:pStyle w:val="Bezproreda"/>
        <w:jc w:val="both"/>
      </w:pPr>
      <w:r>
        <w:t>Prihodi od zakupa poslovnog prostora planirani su u okviru skupine 64 Prihodi od imovine (641 Prihodi od financijske imovine i 641 Prihodi od nefinancijske imovine), umjesto u okviru podskupine 661 Prihodi od prodaje proizvoda i roba te pruženih usluga.</w:t>
      </w:r>
    </w:p>
    <w:p w:rsidR="00D950FA" w:rsidRDefault="00D950FA" w:rsidP="00976090">
      <w:pPr>
        <w:pStyle w:val="Bezproreda"/>
        <w:jc w:val="both"/>
      </w:pPr>
      <w:r>
        <w:t>Sredstva od Fonda za zaštitu okoliša i energetsku učinkovitost pogrešno su planirani u okviru podskupine 66</w:t>
      </w:r>
      <w:r w:rsidR="00AC4191">
        <w:t>3 Donacije od pravnih i fizičkih</w:t>
      </w:r>
      <w:r>
        <w:t xml:space="preserve"> osoba izvan općeg proračuna, a trebaju se planirati u okviru podskupine 634 Pomoći od izvanproračunskih korisnika.</w:t>
      </w:r>
      <w:r w:rsidR="002E3D40">
        <w:t xml:space="preserve"> Doprinosi i porezi uplaćeni za rad na temelju ugovora o djelu iskazani su u okviru podskupine računa 311 Plaće (Bruto) i 313 Doprinosi na plaće, treba u okviru podskupine računa 323 Rashodi za usluge, na osnovnom računu  32372 Ugovori o djelu. </w:t>
      </w:r>
    </w:p>
    <w:p w:rsidR="002E3D40" w:rsidRDefault="002E3D40" w:rsidP="00976090">
      <w:pPr>
        <w:pStyle w:val="Bezproreda"/>
        <w:jc w:val="both"/>
      </w:pPr>
      <w:r>
        <w:t>Rashodi za službeni put osoba izvan radnog odnosa a konji se odnose na korištenje osobnog automobila u službene svrhe i na troškove smještaja i avionske karte planirani su i okviru podskupine 321 Naknade troškova zaposlenima umjesto u okviru podskupine računa 324 Naknade troškova osobama izvan radnog odnosa.</w:t>
      </w:r>
    </w:p>
    <w:p w:rsidR="00AC4191" w:rsidRDefault="00AC4191" w:rsidP="00976090">
      <w:pPr>
        <w:pStyle w:val="Bezproreda"/>
        <w:jc w:val="both"/>
      </w:pPr>
    </w:p>
    <w:p w:rsidR="00600F19" w:rsidRDefault="00600F19" w:rsidP="00976090">
      <w:pPr>
        <w:pStyle w:val="Bezproreda"/>
        <w:jc w:val="both"/>
      </w:pPr>
    </w:p>
    <w:p w:rsidR="009A74D5" w:rsidRDefault="009A74D5" w:rsidP="00976090">
      <w:pPr>
        <w:pStyle w:val="Bezproreda"/>
        <w:jc w:val="both"/>
      </w:pPr>
    </w:p>
    <w:p w:rsidR="002E3D40" w:rsidRDefault="002E3D40" w:rsidP="00976090">
      <w:pPr>
        <w:pStyle w:val="Bezproreda"/>
        <w:jc w:val="both"/>
        <w:rPr>
          <w:b/>
        </w:rPr>
      </w:pPr>
    </w:p>
    <w:p w:rsidR="002E3D40" w:rsidRDefault="002E3D40" w:rsidP="00976090">
      <w:pPr>
        <w:pStyle w:val="Bezproreda"/>
        <w:jc w:val="both"/>
        <w:rPr>
          <w:b/>
        </w:rPr>
      </w:pPr>
    </w:p>
    <w:p w:rsidR="009A74D5" w:rsidRDefault="009A74D5" w:rsidP="00976090">
      <w:pPr>
        <w:pStyle w:val="Bezproreda"/>
        <w:jc w:val="both"/>
        <w:rPr>
          <w:b/>
        </w:rPr>
      </w:pPr>
      <w:r w:rsidRPr="009A74D5">
        <w:rPr>
          <w:b/>
        </w:rPr>
        <w:lastRenderedPageBreak/>
        <w:t>3.</w:t>
      </w:r>
      <w:r w:rsidR="00AC4191">
        <w:rPr>
          <w:b/>
        </w:rPr>
        <w:t>3</w:t>
      </w:r>
      <w:r w:rsidRPr="009A74D5">
        <w:rPr>
          <w:b/>
        </w:rPr>
        <w:t>. Visina financijskog plana proračunskog korisnika</w:t>
      </w:r>
    </w:p>
    <w:p w:rsidR="009A74D5" w:rsidRDefault="009A74D5" w:rsidP="00976090">
      <w:pPr>
        <w:pStyle w:val="Bezproreda"/>
        <w:jc w:val="both"/>
        <w:rPr>
          <w:b/>
        </w:rPr>
      </w:pPr>
    </w:p>
    <w:p w:rsidR="009A74D5" w:rsidRDefault="009A74D5" w:rsidP="00976090">
      <w:pPr>
        <w:pStyle w:val="Bezproreda"/>
        <w:jc w:val="both"/>
      </w:pPr>
      <w:r>
        <w:t>Sukladno članku 27. Stavku 3., točci 4. Zakona o proračunu visina financijskog plana proračunskog korisnika sadrži visinu financijskog plana za prethodnu proračunsku godinu i tekuću proračunsku godinu te prijedlog visine financijskog plana ta slijedeću proračunsku godinu i za slijedeće dvije godine raspoređene na:</w:t>
      </w:r>
    </w:p>
    <w:p w:rsidR="009A74D5" w:rsidRDefault="009A74D5" w:rsidP="00976090">
      <w:pPr>
        <w:pStyle w:val="Bezproreda"/>
        <w:jc w:val="both"/>
      </w:pPr>
      <w:r>
        <w:t>a) visinu sredstava potrebnih za provedbu postojećih programa, odnosno aktivnosti koje proizlaze iz trenutno važećih propisa i</w:t>
      </w:r>
    </w:p>
    <w:p w:rsidR="009A74D5" w:rsidRDefault="009A74D5" w:rsidP="00976090">
      <w:pPr>
        <w:pStyle w:val="Bezproreda"/>
        <w:jc w:val="both"/>
      </w:pPr>
      <w:r>
        <w:t>b) visinu sredstava potrebnih za uvođenje i provedbu ili promjenu postojećih programa odnosno aktivnosti.</w:t>
      </w:r>
    </w:p>
    <w:p w:rsidR="009A74D5" w:rsidRDefault="009A74D5" w:rsidP="00976090">
      <w:pPr>
        <w:pStyle w:val="Bezproreda"/>
        <w:jc w:val="both"/>
      </w:pPr>
    </w:p>
    <w:p w:rsidR="009A74D5" w:rsidRDefault="009A74D5" w:rsidP="00976090">
      <w:pPr>
        <w:pStyle w:val="Bezproreda"/>
        <w:jc w:val="both"/>
      </w:pPr>
    </w:p>
    <w:tbl>
      <w:tblPr>
        <w:tblStyle w:val="Reetkatablice"/>
        <w:tblW w:w="9255" w:type="dxa"/>
        <w:tblInd w:w="-743" w:type="dxa"/>
        <w:tblLayout w:type="fixed"/>
        <w:tblLook w:val="04A0"/>
      </w:tblPr>
      <w:tblGrid>
        <w:gridCol w:w="1418"/>
        <w:gridCol w:w="1417"/>
        <w:gridCol w:w="851"/>
        <w:gridCol w:w="1417"/>
        <w:gridCol w:w="1418"/>
        <w:gridCol w:w="850"/>
        <w:gridCol w:w="1884"/>
      </w:tblGrid>
      <w:tr w:rsidR="00041F1A" w:rsidTr="00C069E5">
        <w:trPr>
          <w:trHeight w:val="285"/>
        </w:trPr>
        <w:tc>
          <w:tcPr>
            <w:tcW w:w="1418" w:type="dxa"/>
          </w:tcPr>
          <w:p w:rsidR="00041F1A" w:rsidRDefault="00041F1A" w:rsidP="00976090">
            <w:pPr>
              <w:pStyle w:val="Bezproreda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1A" w:rsidRDefault="00041F1A" w:rsidP="00976090">
            <w:pPr>
              <w:jc w:val="both"/>
            </w:pPr>
            <w:r>
              <w:t>Limit 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1F1A" w:rsidRDefault="00041F1A" w:rsidP="00976090">
            <w:pPr>
              <w:jc w:val="both"/>
            </w:pPr>
            <w:r>
              <w:t>Limit 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A" w:rsidRDefault="00041F1A" w:rsidP="00976090">
            <w:pPr>
              <w:jc w:val="both"/>
            </w:pPr>
            <w: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1A" w:rsidRDefault="00041F1A" w:rsidP="00976090">
            <w:pPr>
              <w:jc w:val="both"/>
            </w:pPr>
            <w:r>
              <w:t>Limit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1A" w:rsidRDefault="00041F1A" w:rsidP="00976090">
            <w:pPr>
              <w:jc w:val="both"/>
            </w:pPr>
            <w:r>
              <w:t>Limit B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1A" w:rsidRDefault="00041F1A" w:rsidP="00976090">
            <w:pPr>
              <w:jc w:val="both"/>
            </w:pPr>
            <w:r>
              <w:t>Plan</w:t>
            </w:r>
          </w:p>
        </w:tc>
      </w:tr>
      <w:tr w:rsidR="00041F1A" w:rsidTr="00C06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1418" w:type="dxa"/>
          </w:tcPr>
          <w:p w:rsidR="00041F1A" w:rsidRDefault="00041F1A" w:rsidP="00976090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DV Cvrčak</w:t>
            </w:r>
          </w:p>
          <w:p w:rsidR="00041F1A" w:rsidRPr="000F30C5" w:rsidRDefault="00041F1A" w:rsidP="00976090">
            <w:pPr>
              <w:pStyle w:val="Bezproreda"/>
              <w:ind w:left="1494"/>
              <w:jc w:val="both"/>
              <w:rPr>
                <w:b/>
              </w:rPr>
            </w:pPr>
          </w:p>
          <w:p w:rsidR="00041F1A" w:rsidRDefault="00041F1A" w:rsidP="00976090">
            <w:pPr>
              <w:pStyle w:val="Bezproreda"/>
              <w:ind w:left="1134"/>
              <w:jc w:val="both"/>
            </w:pPr>
          </w:p>
        </w:tc>
        <w:tc>
          <w:tcPr>
            <w:tcW w:w="1417" w:type="dxa"/>
          </w:tcPr>
          <w:p w:rsidR="00041F1A" w:rsidRDefault="00041F1A" w:rsidP="00976090">
            <w:pPr>
              <w:jc w:val="both"/>
            </w:pPr>
            <w:r>
              <w:t>1.2</w:t>
            </w:r>
            <w:r w:rsidR="00A91395">
              <w:t>60</w:t>
            </w:r>
            <w:r>
              <w:t>.000,00</w:t>
            </w:r>
          </w:p>
          <w:p w:rsidR="00041F1A" w:rsidRDefault="00041F1A" w:rsidP="00976090">
            <w:pPr>
              <w:pStyle w:val="Bezproreda"/>
              <w:jc w:val="both"/>
            </w:pPr>
          </w:p>
        </w:tc>
        <w:tc>
          <w:tcPr>
            <w:tcW w:w="851" w:type="dxa"/>
          </w:tcPr>
          <w:p w:rsidR="00041F1A" w:rsidRDefault="00041F1A" w:rsidP="00976090">
            <w:pPr>
              <w:jc w:val="both"/>
            </w:pPr>
            <w:r>
              <w:t>-</w:t>
            </w:r>
          </w:p>
          <w:p w:rsidR="00041F1A" w:rsidRDefault="00041F1A" w:rsidP="00976090">
            <w:pPr>
              <w:jc w:val="both"/>
            </w:pPr>
          </w:p>
          <w:p w:rsidR="00041F1A" w:rsidRDefault="00041F1A" w:rsidP="00976090">
            <w:pPr>
              <w:jc w:val="both"/>
            </w:pPr>
          </w:p>
          <w:p w:rsidR="00041F1A" w:rsidRDefault="00041F1A" w:rsidP="00976090">
            <w:pPr>
              <w:pStyle w:val="Bezproreda"/>
              <w:jc w:val="both"/>
            </w:pPr>
          </w:p>
        </w:tc>
        <w:tc>
          <w:tcPr>
            <w:tcW w:w="1417" w:type="dxa"/>
          </w:tcPr>
          <w:p w:rsidR="00041F1A" w:rsidRDefault="00041F1A" w:rsidP="00976090">
            <w:pPr>
              <w:jc w:val="both"/>
            </w:pPr>
            <w:r>
              <w:t>1.2</w:t>
            </w:r>
            <w:r w:rsidR="00A91395">
              <w:t>6</w:t>
            </w:r>
            <w:r>
              <w:t>0.000,00</w:t>
            </w:r>
          </w:p>
          <w:p w:rsidR="00041F1A" w:rsidRDefault="00041F1A" w:rsidP="00976090">
            <w:pPr>
              <w:pStyle w:val="Bezproreda"/>
              <w:jc w:val="both"/>
            </w:pPr>
          </w:p>
        </w:tc>
        <w:tc>
          <w:tcPr>
            <w:tcW w:w="1418" w:type="dxa"/>
          </w:tcPr>
          <w:p w:rsidR="00041F1A" w:rsidRDefault="00041F1A" w:rsidP="00A91395">
            <w:pPr>
              <w:pStyle w:val="Bezproreda"/>
              <w:jc w:val="both"/>
            </w:pPr>
            <w:r>
              <w:t>1.2</w:t>
            </w:r>
            <w:r w:rsidR="00A91395">
              <w:t>6</w:t>
            </w:r>
            <w:r>
              <w:t>0.000,00</w:t>
            </w:r>
          </w:p>
        </w:tc>
        <w:tc>
          <w:tcPr>
            <w:tcW w:w="850" w:type="dxa"/>
          </w:tcPr>
          <w:p w:rsidR="00041F1A" w:rsidRDefault="00041F1A" w:rsidP="00976090">
            <w:pPr>
              <w:jc w:val="both"/>
            </w:pPr>
            <w:r>
              <w:t>-</w:t>
            </w:r>
          </w:p>
          <w:p w:rsidR="00041F1A" w:rsidRDefault="00041F1A" w:rsidP="00976090">
            <w:pPr>
              <w:jc w:val="both"/>
            </w:pPr>
          </w:p>
          <w:p w:rsidR="00041F1A" w:rsidRDefault="00041F1A" w:rsidP="00976090">
            <w:pPr>
              <w:jc w:val="both"/>
            </w:pPr>
          </w:p>
          <w:p w:rsidR="00041F1A" w:rsidRDefault="00041F1A" w:rsidP="00976090">
            <w:pPr>
              <w:pStyle w:val="Bezproreda"/>
              <w:jc w:val="both"/>
            </w:pPr>
          </w:p>
        </w:tc>
        <w:tc>
          <w:tcPr>
            <w:tcW w:w="1884" w:type="dxa"/>
          </w:tcPr>
          <w:p w:rsidR="00041F1A" w:rsidRDefault="00041F1A" w:rsidP="00A91395">
            <w:pPr>
              <w:pStyle w:val="Bezproreda"/>
              <w:jc w:val="both"/>
            </w:pPr>
            <w:r>
              <w:t>1.2</w:t>
            </w:r>
            <w:r w:rsidR="00A91395">
              <w:t>6</w:t>
            </w:r>
            <w:r>
              <w:t>0.000,00</w:t>
            </w:r>
          </w:p>
        </w:tc>
      </w:tr>
    </w:tbl>
    <w:p w:rsidR="00F329DD" w:rsidRDefault="00F329DD" w:rsidP="00976090">
      <w:pPr>
        <w:pStyle w:val="Bezproreda"/>
        <w:jc w:val="both"/>
      </w:pPr>
    </w:p>
    <w:p w:rsidR="00F0703A" w:rsidRDefault="00F0703A" w:rsidP="00976090">
      <w:pPr>
        <w:pStyle w:val="Bezproreda"/>
        <w:jc w:val="both"/>
      </w:pPr>
    </w:p>
    <w:p w:rsidR="0057138B" w:rsidRDefault="0057138B" w:rsidP="00976090">
      <w:pPr>
        <w:pStyle w:val="Bezproreda"/>
        <w:jc w:val="both"/>
      </w:pPr>
    </w:p>
    <w:p w:rsidR="0057138B" w:rsidRDefault="0057138B" w:rsidP="00976090">
      <w:pPr>
        <w:pStyle w:val="Bezproreda"/>
        <w:jc w:val="both"/>
      </w:pPr>
    </w:p>
    <w:p w:rsidR="0057138B" w:rsidRPr="008B72E9" w:rsidRDefault="00A72071" w:rsidP="00976090">
      <w:pPr>
        <w:pStyle w:val="Bezproreda"/>
        <w:jc w:val="both"/>
        <w:rPr>
          <w:b/>
        </w:rPr>
      </w:pPr>
      <w:r>
        <w:rPr>
          <w:b/>
        </w:rPr>
        <w:t>4.</w:t>
      </w:r>
      <w:r w:rsidR="00976090">
        <w:rPr>
          <w:b/>
        </w:rPr>
        <w:t xml:space="preserve"> TERMINSKI PLAN ZA IZRADU PRORAČUNA I PRIJEDLOGA FINANCIJSKOG PLANA PRORAČUNSKOG KORISNIKA OPĆINE POSEDARJE</w:t>
      </w:r>
    </w:p>
    <w:p w:rsidR="00281E1B" w:rsidRDefault="00281E1B" w:rsidP="00976090">
      <w:pPr>
        <w:pStyle w:val="Bezproreda"/>
        <w:jc w:val="both"/>
      </w:pPr>
    </w:p>
    <w:p w:rsidR="00976090" w:rsidRDefault="00976090" w:rsidP="00976090">
      <w:pPr>
        <w:pStyle w:val="Bezproreda"/>
        <w:jc w:val="both"/>
      </w:pPr>
      <w:r>
        <w:t>Sukladno članku 32. Zakona o proračunu, proračunski korisnici jedinice lokalne i područne (regionalne) samouprave dužni su dostaviti prijedlog  financijskog plana najkasnije do 15.rujna tekuće godine.</w:t>
      </w:r>
    </w:p>
    <w:p w:rsidR="00A72071" w:rsidRDefault="00A72071" w:rsidP="00976090">
      <w:pPr>
        <w:pStyle w:val="Bezproreda"/>
        <w:jc w:val="both"/>
      </w:pPr>
    </w:p>
    <w:p w:rsidR="00976090" w:rsidRDefault="00976090" w:rsidP="00976090">
      <w:pPr>
        <w:pStyle w:val="Bezproreda"/>
        <w:jc w:val="both"/>
      </w:pPr>
      <w:r>
        <w:t>Sukladno članku 37. Zakona o proračunu odsjek za proračun i financije izrađuje nacrt proračuna za proračunsku godinu i projekcije za slijedeće dvije, te ih dostavlja načelniku najkasnije do 15.listopada tekuće godine.</w:t>
      </w:r>
    </w:p>
    <w:p w:rsidR="00A72071" w:rsidRDefault="00A72071" w:rsidP="00976090">
      <w:pPr>
        <w:pStyle w:val="Bezproreda"/>
        <w:jc w:val="both"/>
      </w:pPr>
    </w:p>
    <w:p w:rsidR="00A72071" w:rsidRDefault="00976090" w:rsidP="00976090">
      <w:pPr>
        <w:pStyle w:val="Bezproreda"/>
        <w:jc w:val="both"/>
      </w:pPr>
      <w:r>
        <w:t>Sukladno član</w:t>
      </w:r>
      <w:r w:rsidR="00A72071">
        <w:t>k</w:t>
      </w:r>
      <w:r>
        <w:t xml:space="preserve">u 37. Zakona o proračunu općinski načelnik utvrđuje prijedlog proračuna i </w:t>
      </w:r>
      <w:r w:rsidR="00A72071">
        <w:t>projekcije te ih podnosi predstavničkom tijelu na donošenje do 15.studenog tekuće godine.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  <w:r>
        <w:t>Sukladno članku 39. Zakona o proračunu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01.siječnja godine za koju se odnosi proračun.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  <w:rPr>
          <w:b/>
        </w:rPr>
      </w:pPr>
      <w:r w:rsidRPr="00A72071">
        <w:rPr>
          <w:b/>
        </w:rPr>
        <w:t>5. DSTUPNOST MATERIJALA</w:t>
      </w:r>
    </w:p>
    <w:p w:rsidR="00A72071" w:rsidRDefault="00A72071" w:rsidP="00976090">
      <w:pPr>
        <w:pStyle w:val="Bezproreda"/>
        <w:jc w:val="both"/>
        <w:rPr>
          <w:b/>
        </w:rPr>
      </w:pPr>
    </w:p>
    <w:p w:rsidR="00A72071" w:rsidRDefault="00A72071" w:rsidP="00976090">
      <w:pPr>
        <w:pStyle w:val="Bezproreda"/>
        <w:jc w:val="both"/>
      </w:pPr>
      <w:r w:rsidRPr="00A72071">
        <w:t>Na Internet stranici Općine Posedarje</w:t>
      </w:r>
      <w:r>
        <w:t xml:space="preserve"> </w:t>
      </w:r>
      <w:hyperlink r:id="rId8" w:history="1">
        <w:r w:rsidRPr="009B2B7B">
          <w:rPr>
            <w:rStyle w:val="Hiperveza"/>
          </w:rPr>
          <w:t>www.opcina-posedarje.hr</w:t>
        </w:r>
      </w:hyperlink>
      <w:r>
        <w:t xml:space="preserve">  nalaze se ove Upute za izradu prijedloga proračuna i financijskog plana proračunskog korisnika Općine Posedarje za razdoblje od 201</w:t>
      </w:r>
      <w:r w:rsidR="00AC4191">
        <w:t>9</w:t>
      </w:r>
      <w:r>
        <w:t>. do 202</w:t>
      </w:r>
      <w:r w:rsidR="00AC4191">
        <w:t>1</w:t>
      </w:r>
      <w:r>
        <w:t>.g.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  <w:r>
        <w:t xml:space="preserve">Na Internet stranici Ministarstva financija </w:t>
      </w:r>
      <w:hyperlink r:id="rId9" w:history="1">
        <w:r w:rsidR="00434827" w:rsidRPr="009B2B7B">
          <w:rPr>
            <w:rStyle w:val="Hiperveza"/>
          </w:rPr>
          <w:t>www.mfin.hr</w:t>
        </w:r>
      </w:hyperlink>
      <w:r w:rsidR="00434827">
        <w:t xml:space="preserve"> ((Proračun/Lokalni proračun) nalaze se Upute za izradu proračuna jedinice lokalne i područne (regionalne) samouprave za razdoblje od 201</w:t>
      </w:r>
      <w:r w:rsidR="002E3D40">
        <w:t>9</w:t>
      </w:r>
      <w:r w:rsidR="00434827">
        <w:t>. – 202</w:t>
      </w:r>
      <w:r w:rsidR="002E3D40">
        <w:t>1</w:t>
      </w:r>
      <w:r w:rsidR="00434827">
        <w:t xml:space="preserve">. </w:t>
      </w:r>
      <w:r w:rsidR="002E3D40">
        <w:t>g</w:t>
      </w:r>
      <w:r w:rsidR="00434827">
        <w:t>odine, model prijedloga financijskog plana (naslovna strana) i model prijedloga financijskog plana proračunskog korisnika.</w:t>
      </w:r>
    </w:p>
    <w:p w:rsidR="00434827" w:rsidRDefault="00434827" w:rsidP="00976090">
      <w:pPr>
        <w:pStyle w:val="Bezproreda"/>
        <w:jc w:val="both"/>
      </w:pPr>
    </w:p>
    <w:p w:rsidR="00434827" w:rsidRDefault="00434827" w:rsidP="00976090">
      <w:pPr>
        <w:pStyle w:val="Bezproreda"/>
        <w:jc w:val="both"/>
      </w:pPr>
    </w:p>
    <w:p w:rsidR="00434827" w:rsidRDefault="00434827" w:rsidP="00976090">
      <w:pPr>
        <w:pStyle w:val="Bezproreda"/>
        <w:jc w:val="both"/>
      </w:pP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KLASA: 400-06/1</w:t>
      </w:r>
      <w:r w:rsidR="00A91395">
        <w:rPr>
          <w:b/>
        </w:rPr>
        <w:t>9</w:t>
      </w:r>
      <w:r w:rsidR="00B3393F">
        <w:rPr>
          <w:b/>
        </w:rPr>
        <w:t>-01/02</w:t>
      </w: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URBROJ:2198/07-3-1</w:t>
      </w:r>
      <w:r w:rsidR="00B3393F">
        <w:rPr>
          <w:b/>
        </w:rPr>
        <w:t>9-01</w:t>
      </w:r>
    </w:p>
    <w:p w:rsidR="00434827" w:rsidRPr="00434827" w:rsidRDefault="00434827" w:rsidP="00976090">
      <w:pPr>
        <w:pStyle w:val="Bezproreda"/>
        <w:jc w:val="both"/>
        <w:rPr>
          <w:b/>
        </w:rPr>
      </w:pP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Posed</w:t>
      </w:r>
      <w:r w:rsidR="00E30CE8">
        <w:rPr>
          <w:b/>
        </w:rPr>
        <w:t>a</w:t>
      </w:r>
      <w:r w:rsidRPr="00434827">
        <w:rPr>
          <w:b/>
        </w:rPr>
        <w:t xml:space="preserve">rje, </w:t>
      </w:r>
      <w:r w:rsidR="00A91395">
        <w:rPr>
          <w:b/>
        </w:rPr>
        <w:t>13</w:t>
      </w:r>
      <w:r w:rsidRPr="00434827">
        <w:rPr>
          <w:b/>
        </w:rPr>
        <w:t>.09.201</w:t>
      </w:r>
      <w:r w:rsidR="00F34EED">
        <w:rPr>
          <w:b/>
        </w:rPr>
        <w:t>9</w:t>
      </w:r>
      <w:r w:rsidRPr="00434827">
        <w:rPr>
          <w:b/>
        </w:rPr>
        <w:t>.g.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sectPr w:rsidR="00A72071" w:rsidSect="00EB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4762FB"/>
    <w:multiLevelType w:val="hybridMultilevel"/>
    <w:tmpl w:val="6A303954"/>
    <w:lvl w:ilvl="0" w:tplc="208039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1C92"/>
    <w:multiLevelType w:val="hybridMultilevel"/>
    <w:tmpl w:val="8E7A6596"/>
    <w:lvl w:ilvl="0" w:tplc="1AAA51C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32048"/>
    <w:multiLevelType w:val="hybridMultilevel"/>
    <w:tmpl w:val="71846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365B"/>
    <w:multiLevelType w:val="multilevel"/>
    <w:tmpl w:val="5C6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5D0F2C"/>
    <w:multiLevelType w:val="hybridMultilevel"/>
    <w:tmpl w:val="1930CCAE"/>
    <w:lvl w:ilvl="0" w:tplc="1AAA51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A2D47"/>
    <w:multiLevelType w:val="multilevel"/>
    <w:tmpl w:val="7C86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E3CFB"/>
    <w:multiLevelType w:val="multilevel"/>
    <w:tmpl w:val="5C6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0134"/>
    <w:rsid w:val="00041F1A"/>
    <w:rsid w:val="000C5EA8"/>
    <w:rsid w:val="000F30C5"/>
    <w:rsid w:val="001A0833"/>
    <w:rsid w:val="001D143A"/>
    <w:rsid w:val="001D2355"/>
    <w:rsid w:val="0026399E"/>
    <w:rsid w:val="00281E1B"/>
    <w:rsid w:val="002E3D40"/>
    <w:rsid w:val="002F5762"/>
    <w:rsid w:val="002F61B0"/>
    <w:rsid w:val="00341F00"/>
    <w:rsid w:val="00362956"/>
    <w:rsid w:val="00373E35"/>
    <w:rsid w:val="003B1C20"/>
    <w:rsid w:val="003C463F"/>
    <w:rsid w:val="0041070C"/>
    <w:rsid w:val="00413DCA"/>
    <w:rsid w:val="00434827"/>
    <w:rsid w:val="0057138B"/>
    <w:rsid w:val="005C5502"/>
    <w:rsid w:val="005D1F09"/>
    <w:rsid w:val="005E5BF8"/>
    <w:rsid w:val="00600F19"/>
    <w:rsid w:val="006011C7"/>
    <w:rsid w:val="00607DDB"/>
    <w:rsid w:val="00750419"/>
    <w:rsid w:val="00791323"/>
    <w:rsid w:val="008374EC"/>
    <w:rsid w:val="008B72E9"/>
    <w:rsid w:val="00950A95"/>
    <w:rsid w:val="0096693A"/>
    <w:rsid w:val="00976090"/>
    <w:rsid w:val="009A74D5"/>
    <w:rsid w:val="009E0C76"/>
    <w:rsid w:val="00A72071"/>
    <w:rsid w:val="00A91395"/>
    <w:rsid w:val="00A96980"/>
    <w:rsid w:val="00AB11B0"/>
    <w:rsid w:val="00AC4191"/>
    <w:rsid w:val="00B20848"/>
    <w:rsid w:val="00B3393F"/>
    <w:rsid w:val="00B708A1"/>
    <w:rsid w:val="00BF6FEF"/>
    <w:rsid w:val="00C069E5"/>
    <w:rsid w:val="00C07783"/>
    <w:rsid w:val="00C313A8"/>
    <w:rsid w:val="00C418A0"/>
    <w:rsid w:val="00CA5158"/>
    <w:rsid w:val="00D04937"/>
    <w:rsid w:val="00D950FA"/>
    <w:rsid w:val="00D97DBE"/>
    <w:rsid w:val="00E06789"/>
    <w:rsid w:val="00E30CE8"/>
    <w:rsid w:val="00E40B38"/>
    <w:rsid w:val="00E776DC"/>
    <w:rsid w:val="00EB47B1"/>
    <w:rsid w:val="00F0703A"/>
    <w:rsid w:val="00F30134"/>
    <w:rsid w:val="00F329DD"/>
    <w:rsid w:val="00F34EED"/>
    <w:rsid w:val="00F72D6F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0134"/>
    <w:pPr>
      <w:spacing w:after="0" w:line="240" w:lineRule="auto"/>
    </w:pPr>
  </w:style>
  <w:style w:type="character" w:styleId="Hiperveza">
    <w:name w:val="Hyperlink"/>
    <w:rsid w:val="00C313A8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C313A8"/>
    <w:pPr>
      <w:spacing w:after="0" w:line="240" w:lineRule="auto"/>
      <w:ind w:left="720"/>
      <w:contextualSpacing/>
      <w:jc w:val="right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9A7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posedarj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revizija.hr/hr/konta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alni.proracuni@mfin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6A34-B1B2-4B3B-A08B-8D85C545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2019-09-13T09:08:00Z</dcterms:created>
  <dcterms:modified xsi:type="dcterms:W3CDTF">2019-11-05T12:21:00Z</dcterms:modified>
</cp:coreProperties>
</file>